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6E3" w:rsidRDefault="00197191">
      <w:pPr>
        <w:jc w:val="left"/>
        <w:rPr>
          <w:rFonts w:ascii="仿宋_GB2312" w:eastAsia="仿宋_GB2312" w:hAnsi="仿宋_GB2312" w:cs="仿宋_GB2312"/>
          <w:b/>
          <w:sz w:val="32"/>
          <w:szCs w:val="32"/>
        </w:rPr>
      </w:pPr>
      <w:bookmarkStart w:id="0" w:name="_GoBack"/>
      <w:bookmarkEnd w:id="0"/>
      <w:r>
        <w:rPr>
          <w:rFonts w:ascii="仿宋_GB2312" w:eastAsia="仿宋_GB2312" w:hAnsi="仿宋_GB2312" w:cs="仿宋_GB2312" w:hint="eastAsia"/>
          <w:b/>
          <w:sz w:val="32"/>
          <w:szCs w:val="32"/>
        </w:rPr>
        <w:t>附件</w:t>
      </w:r>
      <w:r>
        <w:rPr>
          <w:rFonts w:ascii="仿宋_GB2312" w:eastAsia="仿宋_GB2312" w:hAnsi="仿宋_GB2312" w:cs="仿宋_GB2312" w:hint="eastAsia"/>
          <w:b/>
          <w:sz w:val="32"/>
          <w:szCs w:val="32"/>
        </w:rPr>
        <w:t>1</w:t>
      </w:r>
    </w:p>
    <w:p w:rsidR="00A166E3" w:rsidRDefault="00A166E3">
      <w:pPr>
        <w:jc w:val="left"/>
        <w:rPr>
          <w:rFonts w:ascii="仿宋_GB2312" w:eastAsia="仿宋_GB2312" w:hAnsi="仿宋_GB2312" w:cs="仿宋_GB2312"/>
          <w:b/>
          <w:sz w:val="32"/>
          <w:szCs w:val="32"/>
        </w:rPr>
      </w:pPr>
    </w:p>
    <w:p w:rsidR="00A166E3" w:rsidRDefault="0019719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省社科规划</w:t>
      </w:r>
      <w:r>
        <w:rPr>
          <w:rFonts w:ascii="方正小标宋简体" w:eastAsia="方正小标宋简体" w:hAnsi="方正小标宋简体" w:cs="方正小标宋简体" w:hint="eastAsia"/>
          <w:bCs/>
          <w:sz w:val="36"/>
          <w:szCs w:val="36"/>
        </w:rPr>
        <w:t>2020</w:t>
      </w:r>
      <w:r>
        <w:rPr>
          <w:rFonts w:ascii="方正小标宋简体" w:eastAsia="方正小标宋简体" w:hAnsi="方正小标宋简体" w:cs="方正小标宋简体" w:hint="eastAsia"/>
          <w:bCs/>
          <w:sz w:val="36"/>
          <w:szCs w:val="36"/>
        </w:rPr>
        <w:t>年度特别委托项目</w:t>
      </w:r>
    </w:p>
    <w:p w:rsidR="00A166E3" w:rsidRDefault="0019719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党史研究立项名单</w:t>
      </w:r>
    </w:p>
    <w:tbl>
      <w:tblPr>
        <w:tblpPr w:leftFromText="180" w:rightFromText="180" w:vertAnchor="text" w:horzAnchor="page" w:tblpXSpec="center" w:tblpY="168"/>
        <w:tblOverlap w:val="never"/>
        <w:tblW w:w="9784" w:type="dxa"/>
        <w:jc w:val="center"/>
        <w:tblLayout w:type="fixed"/>
        <w:tblCellMar>
          <w:top w:w="15" w:type="dxa"/>
          <w:left w:w="15" w:type="dxa"/>
          <w:bottom w:w="15" w:type="dxa"/>
          <w:right w:w="15" w:type="dxa"/>
        </w:tblCellMar>
        <w:tblLook w:val="04A0" w:firstRow="1" w:lastRow="0" w:firstColumn="1" w:lastColumn="0" w:noHBand="0" w:noVBand="1"/>
      </w:tblPr>
      <w:tblGrid>
        <w:gridCol w:w="850"/>
        <w:gridCol w:w="1400"/>
        <w:gridCol w:w="3467"/>
        <w:gridCol w:w="1050"/>
        <w:gridCol w:w="3017"/>
      </w:tblGrid>
      <w:tr w:rsidR="00A166E3" w:rsidTr="00752EA9">
        <w:trPr>
          <w:cantSplit/>
          <w:trHeight w:hRule="exact" w:val="544"/>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序号</w:t>
            </w:r>
          </w:p>
        </w:tc>
        <w:tc>
          <w:tcPr>
            <w:tcW w:w="140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jc w:val="center"/>
              <w:textAlignment w:val="center"/>
              <w:rPr>
                <w:rFonts w:ascii="黑体" w:eastAsia="黑体" w:hAnsi="黑体" w:cs="黑体"/>
                <w:bCs/>
                <w:kern w:val="0"/>
                <w:sz w:val="32"/>
                <w:szCs w:val="32"/>
                <w:lang w:bidi="ar"/>
              </w:rPr>
            </w:pPr>
            <w:r>
              <w:rPr>
                <w:rFonts w:ascii="黑体" w:eastAsia="黑体" w:hAnsi="黑体" w:cs="黑体" w:hint="eastAsia"/>
                <w:bCs/>
                <w:kern w:val="0"/>
                <w:sz w:val="32"/>
                <w:szCs w:val="32"/>
                <w:lang w:bidi="ar"/>
              </w:rPr>
              <w:t>立项编号</w:t>
            </w:r>
          </w:p>
        </w:tc>
        <w:tc>
          <w:tcPr>
            <w:tcW w:w="346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课</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题</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名</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称</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申报人</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工作单位</w:t>
            </w: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GD20TW05-01</w:t>
            </w:r>
          </w:p>
        </w:tc>
        <w:tc>
          <w:tcPr>
            <w:tcW w:w="346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习近平关于高质量发展重要论述与深圳建设高质量发展先行示范区的实践</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周会祥</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中共深圳市委党校</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GD20TW05-02</w:t>
            </w:r>
          </w:p>
        </w:tc>
        <w:tc>
          <w:tcPr>
            <w:tcW w:w="346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习近平关于中国特色社会主义法治的重要论述与深圳依法治市实践</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孟庆吉</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岭南师范学院</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GD20TW05-03</w:t>
            </w:r>
          </w:p>
        </w:tc>
        <w:tc>
          <w:tcPr>
            <w:tcW w:w="346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新时代社会治理现代化视角下深圳城市治理创新实践</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段哲哲</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深圳大学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p>
        </w:tc>
        <w:tc>
          <w:tcPr>
            <w:tcW w:w="1400" w:type="dxa"/>
            <w:tcBorders>
              <w:top w:val="single" w:sz="4" w:space="0" w:color="000000"/>
              <w:left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GD20TW05-04</w:t>
            </w:r>
          </w:p>
        </w:tc>
        <w:tc>
          <w:tcPr>
            <w:tcW w:w="3467" w:type="dxa"/>
            <w:tcBorders>
              <w:top w:val="single" w:sz="4" w:space="0" w:color="000000"/>
              <w:left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广东南路抗战历史研究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陈舒媛</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广东石油化工学院</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p>
        </w:tc>
        <w:tc>
          <w:tcPr>
            <w:tcW w:w="1400" w:type="dxa"/>
            <w:tcBorders>
              <w:top w:val="single" w:sz="4" w:space="0" w:color="000000"/>
              <w:left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GD20TW05-05</w:t>
            </w:r>
          </w:p>
        </w:tc>
        <w:tc>
          <w:tcPr>
            <w:tcW w:w="3467" w:type="dxa"/>
            <w:tcBorders>
              <w:top w:val="single" w:sz="4" w:space="0" w:color="000000"/>
              <w:left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解放战争时期广东南路人民武装的建立和发展</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苗体君</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广东海洋大学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p>
        </w:tc>
        <w:tc>
          <w:tcPr>
            <w:tcW w:w="1400" w:type="dxa"/>
            <w:tcBorders>
              <w:top w:val="single" w:sz="4" w:space="0" w:color="000000"/>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GD20TW05-06</w:t>
            </w:r>
          </w:p>
        </w:tc>
        <w:tc>
          <w:tcPr>
            <w:tcW w:w="3467" w:type="dxa"/>
            <w:tcBorders>
              <w:top w:val="single" w:sz="4" w:space="0" w:color="000000"/>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广东抗美援朝历史研究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周</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云</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华南理工大学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7</w:t>
            </w:r>
          </w:p>
        </w:tc>
        <w:tc>
          <w:tcPr>
            <w:tcW w:w="1400" w:type="dxa"/>
            <w:tcBorders>
              <w:top w:val="single" w:sz="4" w:space="0" w:color="auto"/>
              <w:left w:val="single" w:sz="4" w:space="0" w:color="auto"/>
              <w:bottom w:val="single" w:sz="4" w:space="0" w:color="auto"/>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GD20TW05-07</w:t>
            </w:r>
          </w:p>
        </w:tc>
        <w:tc>
          <w:tcPr>
            <w:tcW w:w="3467" w:type="dxa"/>
            <w:tcBorders>
              <w:top w:val="single" w:sz="4" w:space="0" w:color="auto"/>
              <w:left w:val="single" w:sz="4" w:space="0" w:color="auto"/>
              <w:bottom w:val="single" w:sz="4" w:space="0" w:color="auto"/>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广东“四清”运动研究</w:t>
            </w:r>
          </w:p>
        </w:tc>
        <w:tc>
          <w:tcPr>
            <w:tcW w:w="1050" w:type="dxa"/>
            <w:tcBorders>
              <w:top w:val="single" w:sz="4" w:space="0" w:color="000000"/>
              <w:left w:val="single" w:sz="4" w:space="0" w:color="auto"/>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杨</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亮</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华南农业大学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p>
        </w:tc>
        <w:tc>
          <w:tcPr>
            <w:tcW w:w="1400" w:type="dxa"/>
            <w:tcBorders>
              <w:top w:val="single" w:sz="4" w:space="0" w:color="auto"/>
              <w:left w:val="single" w:sz="4" w:space="0" w:color="auto"/>
              <w:bottom w:val="single" w:sz="4" w:space="0" w:color="auto"/>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GD20TW05-08</w:t>
            </w:r>
          </w:p>
        </w:tc>
        <w:tc>
          <w:tcPr>
            <w:tcW w:w="3467" w:type="dxa"/>
            <w:tcBorders>
              <w:top w:val="single" w:sz="4" w:space="0" w:color="auto"/>
              <w:left w:val="single" w:sz="4" w:space="0" w:color="auto"/>
              <w:bottom w:val="single" w:sz="4" w:space="0" w:color="auto"/>
              <w:right w:val="single" w:sz="4" w:space="0" w:color="auto"/>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港澳在广东“先走一步”中的影响和作用</w:t>
            </w:r>
          </w:p>
        </w:tc>
        <w:tc>
          <w:tcPr>
            <w:tcW w:w="1050" w:type="dxa"/>
            <w:tcBorders>
              <w:left w:val="single" w:sz="4" w:space="0" w:color="auto"/>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叶丽萍</w:t>
            </w:r>
          </w:p>
        </w:tc>
        <w:tc>
          <w:tcPr>
            <w:tcW w:w="3017" w:type="dxa"/>
            <w:tcBorders>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广州大学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9</w:t>
            </w:r>
          </w:p>
        </w:tc>
        <w:tc>
          <w:tcPr>
            <w:tcW w:w="1400"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GD20TW05-09</w:t>
            </w:r>
          </w:p>
        </w:tc>
        <w:tc>
          <w:tcPr>
            <w:tcW w:w="3467"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改革开放以来珠江三角洲经济一体化历史研究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殷</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倩</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中共深圳市委党校</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10</w:t>
            </w:r>
          </w:p>
        </w:tc>
        <w:tc>
          <w:tcPr>
            <w:tcW w:w="1400"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GD20TW05-10</w:t>
            </w:r>
          </w:p>
        </w:tc>
        <w:tc>
          <w:tcPr>
            <w:tcW w:w="3467"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改革开放以来广东流动人口管理历史研究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王枫云</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广州大学</w:t>
            </w:r>
          </w:p>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p>
        </w:tc>
      </w:tr>
      <w:tr w:rsidR="00A166E3" w:rsidTr="00752EA9">
        <w:trPr>
          <w:cantSplit/>
          <w:trHeight w:val="1080"/>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11</w:t>
            </w:r>
          </w:p>
        </w:tc>
        <w:tc>
          <w:tcPr>
            <w:tcW w:w="1400"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GD20TW05-11</w:t>
            </w:r>
          </w:p>
        </w:tc>
        <w:tc>
          <w:tcPr>
            <w:tcW w:w="3467" w:type="dxa"/>
            <w:tcBorders>
              <w:top w:val="single" w:sz="4" w:space="0" w:color="auto"/>
              <w:left w:val="single" w:sz="4" w:space="0" w:color="000000"/>
              <w:bottom w:val="single" w:sz="4" w:space="0" w:color="auto"/>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改革开放以来广东城市土地使用制度改革历史研究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朱亚鹏</w:t>
            </w:r>
          </w:p>
        </w:tc>
        <w:tc>
          <w:tcPr>
            <w:tcW w:w="3017" w:type="dxa"/>
            <w:tcBorders>
              <w:top w:val="single" w:sz="4" w:space="0" w:color="000000"/>
              <w:left w:val="single" w:sz="4" w:space="0" w:color="000000"/>
              <w:bottom w:val="single" w:sz="4" w:space="0" w:color="000000"/>
              <w:right w:val="single" w:sz="4" w:space="0" w:color="000000"/>
            </w:tcBorders>
            <w:vAlign w:val="center"/>
          </w:tcPr>
          <w:p w:rsidR="00A166E3" w:rsidRDefault="00197191">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中山大学</w:t>
            </w:r>
          </w:p>
          <w:p w:rsidR="00A166E3" w:rsidRDefault="00A166E3">
            <w:pPr>
              <w:widowControl/>
              <w:spacing w:line="360" w:lineRule="exact"/>
              <w:jc w:val="center"/>
              <w:textAlignment w:val="center"/>
              <w:rPr>
                <w:rFonts w:ascii="仿宋_GB2312" w:eastAsia="仿宋_GB2312" w:hAnsi="仿宋_GB2312" w:cs="仿宋_GB2312"/>
                <w:bCs/>
                <w:sz w:val="28"/>
                <w:szCs w:val="28"/>
              </w:rPr>
            </w:pPr>
          </w:p>
        </w:tc>
      </w:tr>
    </w:tbl>
    <w:p w:rsidR="00A166E3" w:rsidRDefault="00A166E3">
      <w:pPr>
        <w:rPr>
          <w:rFonts w:ascii="仿宋_GB2312" w:eastAsia="仿宋_GB2312" w:hAnsi="仿宋_GB2312" w:cs="仿宋_GB2312"/>
          <w:bCs/>
          <w:kern w:val="0"/>
          <w:sz w:val="32"/>
          <w:szCs w:val="28"/>
        </w:rPr>
      </w:pPr>
    </w:p>
    <w:sectPr w:rsidR="00A166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191" w:rsidRDefault="00197191">
      <w:r>
        <w:separator/>
      </w:r>
    </w:p>
  </w:endnote>
  <w:endnote w:type="continuationSeparator" w:id="0">
    <w:p w:rsidR="00197191" w:rsidRDefault="0019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6E3" w:rsidRDefault="0019719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66E3" w:rsidRDefault="00197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166E3" w:rsidRDefault="00197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191" w:rsidRDefault="00197191">
      <w:r>
        <w:separator/>
      </w:r>
    </w:p>
  </w:footnote>
  <w:footnote w:type="continuationSeparator" w:id="0">
    <w:p w:rsidR="00197191" w:rsidRDefault="0019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131C66"/>
    <w:rsid w:val="00197191"/>
    <w:rsid w:val="00374D74"/>
    <w:rsid w:val="00752EA9"/>
    <w:rsid w:val="00A166E3"/>
    <w:rsid w:val="01F95FA4"/>
    <w:rsid w:val="02A96580"/>
    <w:rsid w:val="065A3C25"/>
    <w:rsid w:val="09343A55"/>
    <w:rsid w:val="0C5363FB"/>
    <w:rsid w:val="107B625A"/>
    <w:rsid w:val="188E0EDD"/>
    <w:rsid w:val="19391C23"/>
    <w:rsid w:val="20DC1DAD"/>
    <w:rsid w:val="21BF1157"/>
    <w:rsid w:val="24273650"/>
    <w:rsid w:val="26390FD0"/>
    <w:rsid w:val="279A0A56"/>
    <w:rsid w:val="290534FD"/>
    <w:rsid w:val="29C269E4"/>
    <w:rsid w:val="2CF564C8"/>
    <w:rsid w:val="31ED59F4"/>
    <w:rsid w:val="33E55893"/>
    <w:rsid w:val="36D35315"/>
    <w:rsid w:val="395F1F24"/>
    <w:rsid w:val="3D3A428B"/>
    <w:rsid w:val="40275411"/>
    <w:rsid w:val="402932AA"/>
    <w:rsid w:val="419106D0"/>
    <w:rsid w:val="437D4814"/>
    <w:rsid w:val="45D07A8E"/>
    <w:rsid w:val="47B521D1"/>
    <w:rsid w:val="48160852"/>
    <w:rsid w:val="48E5234C"/>
    <w:rsid w:val="4E1C01C4"/>
    <w:rsid w:val="52115349"/>
    <w:rsid w:val="523E4447"/>
    <w:rsid w:val="559B03E9"/>
    <w:rsid w:val="55EA0A25"/>
    <w:rsid w:val="5B617075"/>
    <w:rsid w:val="5FF330F3"/>
    <w:rsid w:val="60F55BC8"/>
    <w:rsid w:val="63E96BE0"/>
    <w:rsid w:val="68DB76B2"/>
    <w:rsid w:val="6DAF7D1C"/>
    <w:rsid w:val="6FC7578C"/>
    <w:rsid w:val="70A7353F"/>
    <w:rsid w:val="73EF317B"/>
    <w:rsid w:val="74032785"/>
    <w:rsid w:val="774F7D86"/>
    <w:rsid w:val="78131C66"/>
    <w:rsid w:val="783F5C55"/>
    <w:rsid w:val="78647E27"/>
    <w:rsid w:val="78E9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2052FF-2920-4D21-8BAD-4313D7B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home-pc</cp:lastModifiedBy>
  <cp:revision>2</cp:revision>
  <cp:lastPrinted>2021-02-04T04:01:00Z</cp:lastPrinted>
  <dcterms:created xsi:type="dcterms:W3CDTF">2022-10-07T13:27:00Z</dcterms:created>
  <dcterms:modified xsi:type="dcterms:W3CDTF">2022-10-07T13:27:00Z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